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90DE6" w14:textId="77777777" w:rsidR="00886E98" w:rsidRPr="00886E98" w:rsidRDefault="00886E98">
      <w:pPr>
        <w:rPr>
          <w:b/>
        </w:rPr>
      </w:pPr>
      <w:r w:rsidRPr="00886E98">
        <w:rPr>
          <w:b/>
        </w:rPr>
        <w:t>İnsansız ve Otonom Kara Araçları Tasarım Yarışması</w:t>
      </w:r>
    </w:p>
    <w:p w14:paraId="2366FB1C" w14:textId="77777777" w:rsidR="00886E98" w:rsidRDefault="00886E98"/>
    <w:p w14:paraId="40BC30BF" w14:textId="77777777" w:rsidR="00886E98" w:rsidRDefault="00886E98" w:rsidP="00886E98">
      <w:pPr>
        <w:jc w:val="both"/>
      </w:pPr>
      <w:r>
        <w:t>T.C. Milli Savunma Bakanlığı, Savunma Sanayii Müsteşarlığı’ndan Üniversitemiz Teknoloji Transfer Ofisi ve Kırıkkale Teknoloji Geliştirme Bölgesi’ne gelen resmi yazıda;</w:t>
      </w:r>
    </w:p>
    <w:p w14:paraId="0EA6E57C" w14:textId="77777777" w:rsidR="00886E98" w:rsidRDefault="00886E98" w:rsidP="00886E98">
      <w:pPr>
        <w:jc w:val="both"/>
      </w:pPr>
    </w:p>
    <w:p w14:paraId="33BE6E36" w14:textId="7169CF35" w:rsidR="00886E98" w:rsidRDefault="00886E98" w:rsidP="00886E98">
      <w:pPr>
        <w:jc w:val="both"/>
      </w:pPr>
      <w:r>
        <w:t xml:space="preserve">Savunma Sanayii Müsteşarlığı himayelerinde ilki bu yıl planlanan “İnsansız ve Otonom Kara Araçları Tasarım Yarışması”, insansız, uzaktan kumandalı ve/veya otonom (kendi başına karar alarak hedefe doğru ilerleyerek görev icra etme kabiliyetine sahip), balistik korumaya sahip askeri kara araçlarının kavramsal tasarımını hedefleyen bir yarışma </w:t>
      </w:r>
      <w:r w:rsidR="00A65C6F">
        <w:t>gerçekleştirileceği belirtilmektedir</w:t>
      </w:r>
      <w:r>
        <w:t>.</w:t>
      </w:r>
    </w:p>
    <w:p w14:paraId="2B96CEE2" w14:textId="77777777" w:rsidR="00886E98" w:rsidRDefault="00886E98" w:rsidP="00886E98">
      <w:pPr>
        <w:jc w:val="both"/>
      </w:pPr>
    </w:p>
    <w:p w14:paraId="538B6F98" w14:textId="78F99C55" w:rsidR="00886E98" w:rsidRDefault="0053368B" w:rsidP="00886E98">
      <w:pPr>
        <w:jc w:val="both"/>
      </w:pPr>
      <w:r>
        <w:t>Üniversitelerin, Ar</w:t>
      </w:r>
      <w:bookmarkStart w:id="0" w:name="_GoBack"/>
      <w:bookmarkEnd w:id="0"/>
      <w:r w:rsidR="00886E98">
        <w:t>-Ge Merkezlerinin ve Teknoloji Geliştirme Bölgelerinin savunma sanayine olan ilgisinin ve Araştırmacı – Sanayici – Kullanıcı üçlüsü arasındaki etkileşimin arttırılmasının hedeflendiği yarışma, üç boyutlu model tasarım ve serbest çizim kategorilerinde düzenlenecek, tüm yerli ve yabancı firma, üniversite öğrencileri ve bireysel katılımcılara açık olacaktır.</w:t>
      </w:r>
    </w:p>
    <w:p w14:paraId="033F0A03" w14:textId="77777777" w:rsidR="00A65C6F" w:rsidRDefault="00A65C6F" w:rsidP="00886E98">
      <w:pPr>
        <w:jc w:val="both"/>
      </w:pPr>
    </w:p>
    <w:p w14:paraId="246FBBFB" w14:textId="77777777" w:rsidR="00A65C6F" w:rsidRDefault="00A65C6F" w:rsidP="00886E98">
      <w:pPr>
        <w:jc w:val="both"/>
      </w:pPr>
    </w:p>
    <w:p w14:paraId="2744FC9A" w14:textId="77777777" w:rsidR="00886E98" w:rsidRDefault="00886E98"/>
    <w:p w14:paraId="1C9B6661" w14:textId="77777777" w:rsidR="00886E98" w:rsidRDefault="00886E98"/>
    <w:sectPr w:rsidR="00886E98" w:rsidSect="004C0E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98"/>
    <w:rsid w:val="00133DE2"/>
    <w:rsid w:val="004C0E61"/>
    <w:rsid w:val="0053368B"/>
    <w:rsid w:val="00886E98"/>
    <w:rsid w:val="00A6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9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kku220316</cp:lastModifiedBy>
  <cp:revision>4</cp:revision>
  <dcterms:created xsi:type="dcterms:W3CDTF">2017-07-06T09:21:00Z</dcterms:created>
  <dcterms:modified xsi:type="dcterms:W3CDTF">2017-07-10T11:42:00Z</dcterms:modified>
</cp:coreProperties>
</file>